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673" w:rsidRPr="00A84673" w:rsidRDefault="00A84673" w:rsidP="00A84673">
      <w:pPr>
        <w:jc w:val="center"/>
        <w:rPr>
          <w:b/>
          <w:sz w:val="28"/>
          <w:szCs w:val="28"/>
        </w:rPr>
      </w:pPr>
      <w:r w:rsidRPr="00A84673">
        <w:rPr>
          <w:b/>
          <w:sz w:val="28"/>
          <w:szCs w:val="28"/>
        </w:rPr>
        <w:t>Об обязанностях граждан при предоставлении коммунальных услуг</w:t>
      </w:r>
    </w:p>
    <w:p w:rsidR="00A84673" w:rsidRPr="00A84673" w:rsidRDefault="00A84673" w:rsidP="00A84673">
      <w:pPr>
        <w:jc w:val="both"/>
        <w:rPr>
          <w:sz w:val="28"/>
          <w:szCs w:val="28"/>
        </w:rPr>
      </w:pPr>
      <w:r w:rsidRPr="00A84673">
        <w:rPr>
          <w:rStyle w:val="feeds-pagenavigationiconis-text"/>
          <w:sz w:val="28"/>
          <w:szCs w:val="28"/>
        </w:rPr>
        <w:t> </w:t>
      </w:r>
      <w:r w:rsidRPr="00A8467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84673">
        <w:rPr>
          <w:sz w:val="28"/>
          <w:szCs w:val="28"/>
        </w:rPr>
        <w:t xml:space="preserve">В ряде случаев собственники жилых помещений не знают о возложенных жилищным законодательством обязанностях, вследствие чего могут нарушаться права других собственников жилых помещений. Например, когда в квартире происходит коммунальная авария управляющая (обслуживающая) компания длительное время не имеет возможности ее устранить, поскольку собственник жилого помещения не обеспечивает доступ в него. </w:t>
      </w:r>
    </w:p>
    <w:p w:rsidR="00A84673" w:rsidRPr="00A84673" w:rsidRDefault="00A84673" w:rsidP="00A846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84673">
        <w:rPr>
          <w:sz w:val="28"/>
          <w:szCs w:val="28"/>
        </w:rPr>
        <w:t>Статьей 161 Жилищного кодекса Российской Федерации (далее – ЖК РФ) предусмотрены способы управления многоквартирным домом, которые обязаны выбрать собственники жилых помещений. К числу таких способов относится управление управляющей организацией.</w:t>
      </w:r>
    </w:p>
    <w:p w:rsidR="00A84673" w:rsidRPr="00A84673" w:rsidRDefault="00A84673" w:rsidP="00A846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84673">
        <w:rPr>
          <w:sz w:val="28"/>
          <w:szCs w:val="28"/>
        </w:rPr>
        <w:t>Согласно ч. 2 ст. 162 ЖК РФ по договору управления многоквартирным домом управляющая организация в течение согласованного срока за плату обязуется выполнять работы и (или) оказывать услуги по управлению многоквартирным домом,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 помещениями в этом доме лицам или в случаях, предусмотренных статьей</w:t>
      </w:r>
      <w:r>
        <w:rPr>
          <w:sz w:val="28"/>
          <w:szCs w:val="28"/>
        </w:rPr>
        <w:t xml:space="preserve"> </w:t>
      </w:r>
      <w:r w:rsidRPr="00A84673">
        <w:rPr>
          <w:sz w:val="28"/>
          <w:szCs w:val="28"/>
        </w:rPr>
        <w:t>157.2 ЖК РФ, обеспечить готовность инженерных систем, осуществлять иную направленную на достижение целей управления многоквартирным домом деятельность.</w:t>
      </w:r>
    </w:p>
    <w:p w:rsidR="00A84673" w:rsidRPr="00A84673" w:rsidRDefault="00A84673" w:rsidP="00A846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84673">
        <w:rPr>
          <w:sz w:val="28"/>
          <w:szCs w:val="28"/>
        </w:rPr>
        <w:t>В соответствии с ч. 1.1. ст. 157 ЖК РФ соответствующим постановлением Правительства Российской Федерации от 06.05.2011 № 354 утверждены правила предоставления коммунальных услуг собственникам и пользователям помещений в многоквартирных домах и жилых домов (далее – Правила).</w:t>
      </w:r>
    </w:p>
    <w:p w:rsidR="00A84673" w:rsidRPr="00A84673" w:rsidRDefault="00A84673" w:rsidP="00A846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84673">
        <w:rPr>
          <w:sz w:val="28"/>
          <w:szCs w:val="28"/>
        </w:rPr>
        <w:t>В силу требований  </w:t>
      </w:r>
      <w:proofErr w:type="spellStart"/>
      <w:r w:rsidRPr="00A84673">
        <w:rPr>
          <w:sz w:val="28"/>
          <w:szCs w:val="28"/>
        </w:rPr>
        <w:t>п.п</w:t>
      </w:r>
      <w:proofErr w:type="spellEnd"/>
      <w:r w:rsidRPr="00A84673">
        <w:rPr>
          <w:sz w:val="28"/>
          <w:szCs w:val="28"/>
        </w:rPr>
        <w:t>. «е» п. 34 Правил потребитель (собственник помещения в многоквартирном доме, жилом доме, домовладении, а также лицо, пользующееся на ином законном основании помещением в многоквартирном доме, жилом доме, домовладении, потребляющее коммунальные услуги) обязан допускать представителей исполнителя, в том числе работников аварийных служб,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порядке, указанном в пункте 85 Правил, время, но не чаще 1 раза в 3 месяца, для проверки устранения недостатков предоставления коммунальных услуг и выполнения необходимых ремонтных работ - по мере необходимости, а для ликвидации аварий - в любое время.</w:t>
      </w:r>
    </w:p>
    <w:p w:rsidR="00385B26" w:rsidRPr="00A84673" w:rsidRDefault="00A84673" w:rsidP="00A846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84673">
        <w:rPr>
          <w:sz w:val="28"/>
          <w:szCs w:val="28"/>
        </w:rPr>
        <w:t xml:space="preserve">Право исполнителя услуг (юридическое лицо независимо от организационно-правовой формы или индивидуальный предприниматель, предоставляющие потребителю коммунальные услуги) требовать допуска в жилище для ликвидации аварий в любое время также предусмотрено </w:t>
      </w:r>
      <w:proofErr w:type="spellStart"/>
      <w:r w:rsidRPr="00A84673">
        <w:rPr>
          <w:sz w:val="28"/>
          <w:szCs w:val="28"/>
        </w:rPr>
        <w:t>п.п</w:t>
      </w:r>
      <w:proofErr w:type="spellEnd"/>
      <w:r w:rsidRPr="00A84673">
        <w:rPr>
          <w:sz w:val="28"/>
          <w:szCs w:val="28"/>
        </w:rPr>
        <w:t>. «б» п. 32 Правил.</w:t>
      </w:r>
      <w:bookmarkStart w:id="0" w:name="_GoBack"/>
      <w:bookmarkEnd w:id="0"/>
    </w:p>
    <w:sectPr w:rsidR="00385B26" w:rsidRPr="00A8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73"/>
    <w:rsid w:val="00385B26"/>
    <w:rsid w:val="00A8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C488"/>
  <w15:chartTrackingRefBased/>
  <w15:docId w15:val="{2DBC4CCE-7BEC-4F83-B95F-08B43F2F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is-text">
    <w:name w:val="feeds-page__navigation_icon is-text"/>
    <w:basedOn w:val="a0"/>
    <w:rsid w:val="00A84673"/>
  </w:style>
  <w:style w:type="character" w:customStyle="1" w:styleId="feeds-pagenavigationtooltip">
    <w:name w:val="feeds-page__navigation_tooltip"/>
    <w:basedOn w:val="a0"/>
    <w:rsid w:val="00A84673"/>
  </w:style>
  <w:style w:type="character" w:customStyle="1" w:styleId="feeds-pagenavigationiconis-share">
    <w:name w:val="feeds-page__navigation_icon is-share"/>
    <w:basedOn w:val="a0"/>
    <w:rsid w:val="00A84673"/>
  </w:style>
  <w:style w:type="paragraph" w:styleId="a3">
    <w:name w:val="Normal (Web)"/>
    <w:basedOn w:val="a"/>
    <w:rsid w:val="00A846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2319</Characters>
  <Application>Microsoft Office Word</Application>
  <DocSecurity>0</DocSecurity>
  <Lines>19</Lines>
  <Paragraphs>5</Paragraphs>
  <ScaleCrop>false</ScaleCrop>
  <Company>Прокуратура РФ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Рыгалов Дмитрий Сергеевич</dc:creator>
  <cp:keywords/>
  <dc:description/>
  <cp:lastModifiedBy>Рыгалов Дмитрий Сергеевич</cp:lastModifiedBy>
  <cp:revision>1</cp:revision>
  <cp:lastPrinted>2024-11-05T09:31:00Z</cp:lastPrinted>
  <dcterms:created xsi:type="dcterms:W3CDTF">2024-11-05T09:29:00Z</dcterms:created>
  <dcterms:modified xsi:type="dcterms:W3CDTF">2024-11-05T09:31:00Z</dcterms:modified>
</cp:coreProperties>
</file>